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A" w:rsidRPr="009945A8" w:rsidRDefault="005948F9" w:rsidP="000C461D">
      <w:pPr>
        <w:contextualSpacing/>
        <w:jc w:val="center"/>
        <w:rPr>
          <w:b/>
          <w:u w:val="single"/>
        </w:rPr>
      </w:pPr>
      <w:r>
        <w:rPr>
          <w:b/>
          <w:i/>
          <w:u w:val="single"/>
        </w:rPr>
        <w:t>Letter on Humanism</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0800F3" w:rsidRDefault="005948F9" w:rsidP="005948F9">
      <w:pPr>
        <w:ind w:firstLine="284"/>
        <w:contextualSpacing/>
      </w:pPr>
      <w:r>
        <w:rPr>
          <w:i/>
        </w:rPr>
        <w:t>Letter on Humanism</w:t>
      </w:r>
      <w:r w:rsidR="0035597D">
        <w:t xml:space="preserve"> is</w:t>
      </w:r>
      <w:r>
        <w:t xml:space="preserve"> a short essay Heidegger composed in response to a number of questions directed his way in 1946 from the Frenchman, Jean </w:t>
      </w:r>
      <w:proofErr w:type="spellStart"/>
      <w:r>
        <w:t>Beaufret</w:t>
      </w:r>
      <w:proofErr w:type="spellEnd"/>
      <w:r>
        <w:t xml:space="preserve">. Both </w:t>
      </w:r>
      <w:proofErr w:type="spellStart"/>
      <w:r>
        <w:t>Beaufret’s</w:t>
      </w:r>
      <w:proofErr w:type="spellEnd"/>
      <w:r>
        <w:t xml:space="preserve"> letter and Heidegger’s “Letter” reference Jean-Paul Sartre’s public address, </w:t>
      </w:r>
      <w:r>
        <w:rPr>
          <w:i/>
        </w:rPr>
        <w:t>Existentialism is a Humanism</w:t>
      </w:r>
      <w:r>
        <w:t>, in which Sartre argues that human beings have no pre-ordained essence (or nature)</w:t>
      </w:r>
      <w:r w:rsidR="000800F3">
        <w:t>. R</w:t>
      </w:r>
      <w:r>
        <w:t>ather</w:t>
      </w:r>
      <w:r w:rsidR="000800F3">
        <w:t>,</w:t>
      </w:r>
      <w:r>
        <w:t xml:space="preserve"> we are what we do</w:t>
      </w:r>
      <w:r w:rsidR="000800F3">
        <w:t>, and we are completely free to choose those actions</w:t>
      </w:r>
      <w:r>
        <w:t>.</w:t>
      </w:r>
      <w:r w:rsidR="000800F3">
        <w:t xml:space="preserve"> Existentialism is a form of humanism because </w:t>
      </w:r>
      <w:r w:rsidR="0041132B">
        <w:t xml:space="preserve">according to its principles </w:t>
      </w:r>
      <w:r w:rsidR="000800F3">
        <w:t xml:space="preserve">there is no external legislator guaranteeing our actions. Meaning and value come only from ourselves, as subjective agents (the Cartesian </w:t>
      </w:r>
      <w:r w:rsidR="000800F3">
        <w:rPr>
          <w:i/>
        </w:rPr>
        <w:t>cogito</w:t>
      </w:r>
      <w:r w:rsidR="000800F3">
        <w:t xml:space="preserve">), and only through the actions we freely choose. The “Letter” ultimately rejects all traditional forms of humanism by appealing to a deeper </w:t>
      </w:r>
      <w:proofErr w:type="spellStart"/>
      <w:r w:rsidR="0041132B" w:rsidRPr="0041132B">
        <w:rPr>
          <w:i/>
        </w:rPr>
        <w:t>ek</w:t>
      </w:r>
      <w:r w:rsidR="0041132B">
        <w:t>-sistential</w:t>
      </w:r>
      <w:proofErr w:type="spellEnd"/>
      <w:r w:rsidR="000800F3">
        <w:t xml:space="preserve"> foundation in which humanity stands out into the “truth of </w:t>
      </w:r>
      <w:proofErr w:type="gramStart"/>
      <w:r w:rsidR="000800F3">
        <w:t>Being</w:t>
      </w:r>
      <w:proofErr w:type="gramEnd"/>
      <w:r w:rsidR="000800F3">
        <w:t>.”</w:t>
      </w:r>
    </w:p>
    <w:p w:rsidR="000800F3" w:rsidRDefault="000800F3" w:rsidP="005948F9">
      <w:pPr>
        <w:ind w:firstLine="284"/>
        <w:contextualSpacing/>
      </w:pPr>
    </w:p>
    <w:p w:rsidR="005934B4" w:rsidRPr="005934B4" w:rsidRDefault="00E473D6" w:rsidP="00E473D6">
      <w:pPr>
        <w:contextualSpacing/>
        <w:jc w:val="center"/>
      </w:pPr>
      <w:r>
        <w:rPr>
          <w:u w:val="single"/>
        </w:rPr>
        <w:t>Action and Thinking</w:t>
      </w:r>
    </w:p>
    <w:p w:rsidR="0070577B" w:rsidRDefault="00E75192" w:rsidP="00E473D6">
      <w:pPr>
        <w:ind w:firstLine="284"/>
        <w:contextualSpacing/>
      </w:pPr>
      <w:r>
        <w:t xml:space="preserve"> </w:t>
      </w:r>
      <w:r w:rsidR="00E473D6">
        <w:t>Action is typically presumed to be that which causes an effect</w:t>
      </w:r>
      <w:r w:rsidR="0041132B">
        <w:t>,</w:t>
      </w:r>
      <w:r w:rsidR="00E473D6">
        <w:t xml:space="preserve"> but</w:t>
      </w:r>
      <w:r w:rsidR="0041132B">
        <w:t xml:space="preserve"> Heidegger asserts that</w:t>
      </w:r>
      <w:r w:rsidR="00E473D6">
        <w:t xml:space="preserve"> the essence of action is accomplishment. For accomplishment to be realised something must </w:t>
      </w:r>
      <w:r w:rsidR="00E473D6" w:rsidRPr="00E473D6">
        <w:rPr>
          <w:i/>
        </w:rPr>
        <w:t>be</w:t>
      </w:r>
      <w:r w:rsidR="00E473D6">
        <w:t xml:space="preserve"> in the first place, and nothing </w:t>
      </w:r>
      <w:r w:rsidR="00E473D6">
        <w:rPr>
          <w:i/>
        </w:rPr>
        <w:t>is</w:t>
      </w:r>
      <w:r w:rsidR="00E473D6">
        <w:t xml:space="preserve"> more than Being. “Thinking accomplishes the relation of </w:t>
      </w:r>
      <w:proofErr w:type="gramStart"/>
      <w:r w:rsidR="00E473D6">
        <w:t>Being</w:t>
      </w:r>
      <w:proofErr w:type="gramEnd"/>
      <w:r w:rsidR="00E473D6">
        <w:t xml:space="preserve"> to the essence of man” and in that sense, is action. “Thinking acts insofar as it thinks.”</w:t>
      </w:r>
    </w:p>
    <w:p w:rsidR="008C3DCB" w:rsidRDefault="008C3DCB" w:rsidP="00E473D6">
      <w:pPr>
        <w:ind w:firstLine="284"/>
        <w:contextualSpacing/>
      </w:pPr>
      <w:r>
        <w:t xml:space="preserve">Thinking has been subordinated to doing and making and in this </w:t>
      </w:r>
      <w:r w:rsidR="0041132B">
        <w:t xml:space="preserve">it </w:t>
      </w:r>
      <w:r>
        <w:t>has been rendered inert before the sciences</w:t>
      </w:r>
      <w:r w:rsidR="000B2DDE">
        <w:t>, becoming nothing more than a tool for them or a technique allowing us to ‘do’ more and ‘make’ better things.</w:t>
      </w:r>
    </w:p>
    <w:p w:rsidR="00CE4176" w:rsidRPr="00CE4176" w:rsidRDefault="00CE4176" w:rsidP="00E473D6">
      <w:pPr>
        <w:ind w:firstLine="284"/>
        <w:contextualSpacing/>
      </w:pPr>
      <w:r>
        <w:t xml:space="preserve">The notion of “care” Heidegger espoused in </w:t>
      </w:r>
      <w:r>
        <w:rPr>
          <w:i/>
        </w:rPr>
        <w:t>Being and Time</w:t>
      </w:r>
      <w:r>
        <w:t xml:space="preserve"> precisely serves </w:t>
      </w:r>
      <w:r w:rsidR="0041132B">
        <w:t>to bring us back from this</w:t>
      </w:r>
      <w:r>
        <w:t xml:space="preserve"> to our essence; thinking (that is, meditating on our relation to Being) so that we can be human and not inhuman; that is,</w:t>
      </w:r>
      <w:r w:rsidR="00132949">
        <w:t xml:space="preserve"> not</w:t>
      </w:r>
      <w:r>
        <w:t xml:space="preserve"> outside our essences.</w:t>
      </w:r>
      <w:r w:rsidR="00132949">
        <w:t xml:space="preserve"> But what is our essence, our</w:t>
      </w:r>
      <w:r>
        <w:t xml:space="preserve"> </w:t>
      </w:r>
      <w:proofErr w:type="spellStart"/>
      <w:r>
        <w:rPr>
          <w:i/>
        </w:rPr>
        <w:t>humanitas</w:t>
      </w:r>
      <w:proofErr w:type="spellEnd"/>
      <w:r w:rsidR="00132949">
        <w:t xml:space="preserve"> [human nature]</w:t>
      </w:r>
      <w:r>
        <w:t>?</w:t>
      </w:r>
    </w:p>
    <w:p w:rsidR="0035597D" w:rsidRDefault="0070577B" w:rsidP="000C461D">
      <w:pPr>
        <w:ind w:firstLine="284"/>
        <w:contextualSpacing/>
      </w:pPr>
      <w:r>
        <w:t xml:space="preserve"> </w:t>
      </w:r>
    </w:p>
    <w:p w:rsidR="00483D10" w:rsidRPr="00132949" w:rsidRDefault="002E7D4D" w:rsidP="00933429">
      <w:pPr>
        <w:contextualSpacing/>
        <w:jc w:val="center"/>
        <w:rPr>
          <w:i/>
        </w:rPr>
      </w:pPr>
      <w:r>
        <w:rPr>
          <w:u w:val="single"/>
        </w:rPr>
        <w:t xml:space="preserve">Humanism and </w:t>
      </w:r>
      <w:proofErr w:type="spellStart"/>
      <w:r w:rsidR="00132949" w:rsidRPr="00132949">
        <w:rPr>
          <w:i/>
          <w:u w:val="single"/>
        </w:rPr>
        <w:t>Humanitas</w:t>
      </w:r>
      <w:proofErr w:type="spellEnd"/>
    </w:p>
    <w:p w:rsidR="002E7D4D" w:rsidRDefault="002E7D4D" w:rsidP="000C461D">
      <w:pPr>
        <w:ind w:firstLine="284"/>
        <w:contextualSpacing/>
      </w:pPr>
      <w:r>
        <w:t>Every form of humanism is grounded in metaphysics because they can only be erected on an “already established interpretation of… beings as a whole.” Metaphysics is the way Dasein goes ‘beyond beings’ to the way in which those beings are first disclosed for him or her. It is thus essentially and necessarily humanistic.</w:t>
      </w:r>
    </w:p>
    <w:p w:rsidR="00483D10" w:rsidRDefault="002E7D4D" w:rsidP="000C461D">
      <w:pPr>
        <w:ind w:firstLine="284"/>
        <w:contextualSpacing/>
      </w:pPr>
      <w:r>
        <w:t>Metaphysics has always assumed that the essence of the human</w:t>
      </w:r>
      <w:r w:rsidR="00B52C36">
        <w:t xml:space="preserve"> being</w:t>
      </w:r>
      <w:r>
        <w:t xml:space="preserve"> is the </w:t>
      </w:r>
      <w:r>
        <w:rPr>
          <w:i/>
        </w:rPr>
        <w:t>animal rationale</w:t>
      </w:r>
      <w:r w:rsidR="00B52C36">
        <w:t xml:space="preserve"> and this is true even when the essence of the individual is posited as spirit or mind. Heidegger calls this thinking in terms of </w:t>
      </w:r>
      <w:r w:rsidR="00B52C36">
        <w:rPr>
          <w:i/>
        </w:rPr>
        <w:t xml:space="preserve">Homo </w:t>
      </w:r>
      <w:proofErr w:type="spellStart"/>
      <w:r w:rsidR="00B52C36">
        <w:rPr>
          <w:i/>
        </w:rPr>
        <w:t>animalis</w:t>
      </w:r>
      <w:proofErr w:type="spellEnd"/>
      <w:r w:rsidR="00B52C36">
        <w:t xml:space="preserve"> rather than our</w:t>
      </w:r>
      <w:r w:rsidR="00B52C36">
        <w:rPr>
          <w:i/>
        </w:rPr>
        <w:t xml:space="preserve"> </w:t>
      </w:r>
      <w:proofErr w:type="spellStart"/>
      <w:r w:rsidR="00B52C36">
        <w:rPr>
          <w:i/>
        </w:rPr>
        <w:t>humanitas</w:t>
      </w:r>
      <w:proofErr w:type="spellEnd"/>
      <w:r w:rsidR="00B52C36">
        <w:t xml:space="preserve">. </w:t>
      </w:r>
      <w:r w:rsidR="008736AF">
        <w:t xml:space="preserve">And this is </w:t>
      </w:r>
      <w:r w:rsidR="00D44D15">
        <w:t>precisely the limit of metaphysics;</w:t>
      </w:r>
      <w:r w:rsidR="002D7DB1">
        <w:t xml:space="preserve"> although it reveals beings as a whole (thereby going ‘beyond’ individual beings),</w:t>
      </w:r>
      <w:r w:rsidR="00D44D15">
        <w:t xml:space="preserve"> it cannot “ask about the truth of Being itself.”</w:t>
      </w:r>
      <w:r w:rsidR="002D7DB1">
        <w:t xml:space="preserve"> </w:t>
      </w:r>
      <w:r w:rsidR="00D44D15">
        <w:t xml:space="preserve">Being unable to ask this question prohibits it from reaching the essence of human beings because the essence of “man” lies in the truth of </w:t>
      </w:r>
      <w:proofErr w:type="gramStart"/>
      <w:r w:rsidR="00D44D15">
        <w:t>Being</w:t>
      </w:r>
      <w:proofErr w:type="gramEnd"/>
      <w:r w:rsidR="00D44D15">
        <w:t>, “where he is claimed by Being.”</w:t>
      </w:r>
      <w:r>
        <w:t xml:space="preserve"> </w:t>
      </w:r>
      <w:r w:rsidR="00D44D15">
        <w:t xml:space="preserve">Metaphysics thinks of human beings as just living creatures among other living creatures and in this it misses </w:t>
      </w:r>
      <w:proofErr w:type="spellStart"/>
      <w:r w:rsidR="00D44D15">
        <w:rPr>
          <w:i/>
        </w:rPr>
        <w:t>humanitas</w:t>
      </w:r>
      <w:proofErr w:type="spellEnd"/>
      <w:r w:rsidR="00D44D15">
        <w:t>.</w:t>
      </w:r>
    </w:p>
    <w:p w:rsidR="00D44D15" w:rsidRDefault="00D44D15" w:rsidP="000C461D">
      <w:pPr>
        <w:ind w:firstLine="284"/>
        <w:contextualSpacing/>
      </w:pPr>
    </w:p>
    <w:p w:rsidR="00955AD6" w:rsidRDefault="002A57F1" w:rsidP="000C461D">
      <w:pPr>
        <w:ind w:firstLine="284"/>
        <w:contextualSpacing/>
      </w:pPr>
      <w:r>
        <w:t xml:space="preserve">So what is the “essence” of the human being? Heidegger </w:t>
      </w:r>
      <w:r w:rsidR="00F15949">
        <w:t xml:space="preserve">says our essence, or “way of </w:t>
      </w:r>
      <w:proofErr w:type="gramStart"/>
      <w:r w:rsidR="00F15949">
        <w:t>Being</w:t>
      </w:r>
      <w:proofErr w:type="gramEnd"/>
      <w:r w:rsidR="00F15949">
        <w:t>”, is</w:t>
      </w:r>
      <w:r>
        <w:t xml:space="preserve"> </w:t>
      </w:r>
      <w:proofErr w:type="spellStart"/>
      <w:r>
        <w:rPr>
          <w:i/>
        </w:rPr>
        <w:t>ek-sistence</w:t>
      </w:r>
      <w:proofErr w:type="spellEnd"/>
      <w:r w:rsidR="00A11551">
        <w:t xml:space="preserve"> and defines this</w:t>
      </w:r>
      <w:r>
        <w:t xml:space="preserve"> as “standing in the clearing of Being”. The “</w:t>
      </w:r>
      <w:proofErr w:type="spellStart"/>
      <w:r>
        <w:t>ek</w:t>
      </w:r>
      <w:proofErr w:type="spellEnd"/>
      <w:r>
        <w:t xml:space="preserve">-” in </w:t>
      </w:r>
      <w:proofErr w:type="spellStart"/>
      <w:r>
        <w:t>ek-sistence</w:t>
      </w:r>
      <w:proofErr w:type="spellEnd"/>
      <w:r>
        <w:t xml:space="preserve"> refers to the term “ecstatic</w:t>
      </w:r>
      <w:r w:rsidR="00F15949">
        <w:t>” which means to “stand out</w:t>
      </w:r>
      <w:r>
        <w:t>”</w:t>
      </w:r>
      <w:r w:rsidR="002D7DB1">
        <w:t xml:space="preserve">. It is </w:t>
      </w:r>
      <w:r w:rsidR="00F10EEA">
        <w:t>because h</w:t>
      </w:r>
      <w:r w:rsidR="002D7DB1">
        <w:t xml:space="preserve">uman beings, unique in the known universe, stand out in Being in this way that </w:t>
      </w:r>
      <w:r w:rsidR="00F10EEA">
        <w:t>we take the “clearing of Being, into “care”” thus preserving</w:t>
      </w:r>
      <w:r w:rsidR="00955AD6">
        <w:t>, or guarding the truth of,</w:t>
      </w:r>
      <w:r w:rsidR="00F10EEA">
        <w:t xml:space="preserve"> it.</w:t>
      </w:r>
      <w:r w:rsidR="00955AD6">
        <w:t xml:space="preserve"> What all of this means is that as </w:t>
      </w:r>
      <w:proofErr w:type="spellStart"/>
      <w:r w:rsidR="00955AD6">
        <w:t>ek-sisting</w:t>
      </w:r>
      <w:proofErr w:type="spellEnd"/>
      <w:r w:rsidR="00955AD6">
        <w:t xml:space="preserve"> beings, humans let beings “appear in the light of </w:t>
      </w:r>
      <w:proofErr w:type="gramStart"/>
      <w:r w:rsidR="00955AD6">
        <w:t>Being</w:t>
      </w:r>
      <w:proofErr w:type="gramEnd"/>
      <w:r w:rsidR="00955AD6">
        <w:t xml:space="preserve"> as the beings they are.”</w:t>
      </w:r>
      <w:r w:rsidR="00F10EEA">
        <w:t xml:space="preserve"> </w:t>
      </w:r>
    </w:p>
    <w:p w:rsidR="002A57F1" w:rsidRDefault="00F10EEA" w:rsidP="000C461D">
      <w:pPr>
        <w:ind w:firstLine="284"/>
        <w:contextualSpacing/>
      </w:pPr>
      <w:r>
        <w:lastRenderedPageBreak/>
        <w:t xml:space="preserve">In this, metaphysics has it backwards, our existence is not grounded in reason, </w:t>
      </w:r>
      <w:proofErr w:type="gramStart"/>
      <w:r>
        <w:t>rather</w:t>
      </w:r>
      <w:proofErr w:type="gramEnd"/>
      <w:r>
        <w:t xml:space="preserve">, our </w:t>
      </w:r>
      <w:proofErr w:type="spellStart"/>
      <w:r w:rsidRPr="00F10EEA">
        <w:rPr>
          <w:i/>
        </w:rPr>
        <w:t>ek</w:t>
      </w:r>
      <w:r>
        <w:t>-sistence</w:t>
      </w:r>
      <w:proofErr w:type="spellEnd"/>
      <w:r>
        <w:t xml:space="preserve"> is the ground of the possibility of reason.</w:t>
      </w:r>
      <w:r w:rsidR="00955AD6">
        <w:t xml:space="preserve"> In addition, b</w:t>
      </w:r>
      <w:r>
        <w:t xml:space="preserve">eing in the clearing of </w:t>
      </w:r>
      <w:proofErr w:type="gramStart"/>
      <w:r>
        <w:t>Being</w:t>
      </w:r>
      <w:proofErr w:type="gramEnd"/>
      <w:r>
        <w:t xml:space="preserve">, “which alone is “world,”” also allows us to have language. Language is not merely a communicative tool for Heidegger, nor is it a symbolic thing. Rather, it is “the clearing-concealing advent of </w:t>
      </w:r>
      <w:proofErr w:type="gramStart"/>
      <w:r>
        <w:t>Being</w:t>
      </w:r>
      <w:proofErr w:type="gramEnd"/>
      <w:r>
        <w:t xml:space="preserve"> itself.”</w:t>
      </w:r>
      <w:r w:rsidR="003E7318">
        <w:t xml:space="preserve"> Language is central for Heidegger as its essence</w:t>
      </w:r>
      <w:r>
        <w:t xml:space="preserve"> </w:t>
      </w:r>
      <w:r w:rsidR="003E7318">
        <w:t xml:space="preserve">is the “house of Being”, that is, the “home of man’s essence… in which man </w:t>
      </w:r>
      <w:proofErr w:type="spellStart"/>
      <w:r w:rsidR="003E7318">
        <w:t>ek-sists</w:t>
      </w:r>
      <w:proofErr w:type="spellEnd"/>
      <w:r w:rsidR="003E7318">
        <w:t xml:space="preserve"> by dwelling…”</w:t>
      </w:r>
      <w:r w:rsidR="002D7DB1">
        <w:t xml:space="preserve"> </w:t>
      </w:r>
      <w:r w:rsidR="002A57F1">
        <w:t xml:space="preserve"> </w:t>
      </w:r>
    </w:p>
    <w:p w:rsidR="00A11551" w:rsidRDefault="00A11551" w:rsidP="000C461D">
      <w:pPr>
        <w:ind w:firstLine="284"/>
        <w:contextualSpacing/>
      </w:pPr>
    </w:p>
    <w:p w:rsidR="00F40B4B" w:rsidRDefault="00F40B4B" w:rsidP="000C461D">
      <w:pPr>
        <w:ind w:firstLine="284"/>
        <w:contextualSpacing/>
      </w:pPr>
      <w:r>
        <w:t xml:space="preserve">Now, with everything said thus far, it sounds as if Dasein produces </w:t>
      </w:r>
      <w:proofErr w:type="gramStart"/>
      <w:r>
        <w:t>Being</w:t>
      </w:r>
      <w:proofErr w:type="gramEnd"/>
      <w:r>
        <w:t xml:space="preserve"> in some way and in </w:t>
      </w:r>
      <w:r>
        <w:rPr>
          <w:i/>
        </w:rPr>
        <w:t>Being and Time</w:t>
      </w:r>
      <w:r w:rsidR="00A11551">
        <w:t xml:space="preserve"> Heidegger</w:t>
      </w:r>
      <w:r>
        <w:t xml:space="preserve"> actually says, “Only so long as Dasein is, is there Being”. He</w:t>
      </w:r>
      <w:r w:rsidR="00A11551">
        <w:t xml:space="preserve"> stands by this but </w:t>
      </w:r>
      <w:r>
        <w:t xml:space="preserve">clarifies the statement by saying that </w:t>
      </w:r>
      <w:proofErr w:type="gramStart"/>
      <w:r>
        <w:t>Being</w:t>
      </w:r>
      <w:proofErr w:type="gramEnd"/>
      <w:r>
        <w:t xml:space="preserve"> is absolutely not the product of humans. Rather, the fact that Dasein is in its essence, the clearing of </w:t>
      </w:r>
      <w:proofErr w:type="gramStart"/>
      <w:r>
        <w:t>Being</w:t>
      </w:r>
      <w:proofErr w:type="gramEnd"/>
      <w:r>
        <w:t>, is “the dispensation of Being itself.” Being itself cannot be grounded in any being because it is “</w:t>
      </w:r>
      <w:proofErr w:type="spellStart"/>
      <w:r>
        <w:rPr>
          <w:i/>
        </w:rPr>
        <w:t>transcendens</w:t>
      </w:r>
      <w:proofErr w:type="spellEnd"/>
      <w:r>
        <w:t xml:space="preserve">, pure and simple.” </w:t>
      </w:r>
    </w:p>
    <w:p w:rsidR="00CC2760" w:rsidRDefault="00F40B4B" w:rsidP="000C461D">
      <w:pPr>
        <w:ind w:firstLine="284"/>
        <w:contextualSpacing/>
      </w:pPr>
      <w:r>
        <w:t xml:space="preserve">Being reveals itself in human “ecstatic projection”, a way of being that stands out projecting itself towards its future possibilities but always as having been thrown in the past. And what </w:t>
      </w:r>
      <w:r w:rsidR="00A11551">
        <w:t>actually performs this</w:t>
      </w:r>
      <w:r>
        <w:t xml:space="preserve"> throwing of the human in its projection is precisely </w:t>
      </w:r>
      <w:proofErr w:type="gramStart"/>
      <w:r>
        <w:t>Being</w:t>
      </w:r>
      <w:proofErr w:type="gramEnd"/>
      <w:r>
        <w:t xml:space="preserve"> itself.</w:t>
      </w:r>
      <w:r w:rsidR="00096440">
        <w:t xml:space="preserve"> In an interesting passage, </w:t>
      </w:r>
      <w:proofErr w:type="spellStart"/>
      <w:r w:rsidR="00096440">
        <w:t>Hediegger</w:t>
      </w:r>
      <w:proofErr w:type="spellEnd"/>
      <w:r w:rsidR="00096440">
        <w:t xml:space="preserve"> says, “Man is not the lord of beings. Man is the shepherd of </w:t>
      </w:r>
      <w:proofErr w:type="gramStart"/>
      <w:r w:rsidR="00096440">
        <w:t>Being</w:t>
      </w:r>
      <w:proofErr w:type="gramEnd"/>
      <w:r w:rsidR="00096440">
        <w:t xml:space="preserve">… [He has been] called by Being itself into the preservation of Being’s truth.” </w:t>
      </w:r>
    </w:p>
    <w:p w:rsidR="00F40B4B" w:rsidRDefault="00CC2760" w:rsidP="000C461D">
      <w:pPr>
        <w:ind w:firstLine="284"/>
        <w:contextualSpacing/>
      </w:pPr>
      <w:r>
        <w:t xml:space="preserve">The fact that we are estranged from our roots in Being Heidegger calls </w:t>
      </w:r>
      <w:r>
        <w:rPr>
          <w:i/>
        </w:rPr>
        <w:t>homelessness</w:t>
      </w:r>
      <w:r w:rsidR="00096440">
        <w:t>,</w:t>
      </w:r>
      <w:r>
        <w:t xml:space="preserve"> and he laments that it is becoming the “destiny of the world.”</w:t>
      </w:r>
      <w:r w:rsidR="00F40B4B">
        <w:t xml:space="preserve"> </w:t>
      </w:r>
    </w:p>
    <w:p w:rsidR="00F40B4B" w:rsidRPr="002A57F1" w:rsidRDefault="00F40B4B" w:rsidP="000C461D">
      <w:pPr>
        <w:ind w:firstLine="284"/>
        <w:contextualSpacing/>
      </w:pPr>
    </w:p>
    <w:p w:rsidR="00C91E23" w:rsidRDefault="00096440" w:rsidP="000C461D">
      <w:pPr>
        <w:ind w:firstLine="284"/>
        <w:contextualSpacing/>
      </w:pPr>
      <w:r>
        <w:t>So</w:t>
      </w:r>
      <w:r w:rsidR="00F10EEA">
        <w:t xml:space="preserve"> Heidegger’s </w:t>
      </w:r>
      <w:proofErr w:type="spellStart"/>
      <w:r w:rsidR="00F10EEA">
        <w:t>ek-sistence</w:t>
      </w:r>
      <w:proofErr w:type="spellEnd"/>
      <w:r w:rsidR="00F10EEA">
        <w:t xml:space="preserve"> ha</w:t>
      </w:r>
      <w:r w:rsidR="00A11551">
        <w:t xml:space="preserve">s nothing to do with existence and </w:t>
      </w:r>
      <w:r w:rsidR="00F10EEA">
        <w:t>he</w:t>
      </w:r>
      <w:r w:rsidR="00A11551">
        <w:t xml:space="preserve"> takes the chance to distance</w:t>
      </w:r>
      <w:r w:rsidR="00F10EEA">
        <w:t xml:space="preserve"> himself from Sartre’s famous expression, </w:t>
      </w:r>
      <w:proofErr w:type="spellStart"/>
      <w:r w:rsidR="00F10EEA">
        <w:rPr>
          <w:i/>
        </w:rPr>
        <w:t>existentia</w:t>
      </w:r>
      <w:proofErr w:type="spellEnd"/>
      <w:r w:rsidR="00F10EEA">
        <w:rPr>
          <w:i/>
        </w:rPr>
        <w:t xml:space="preserve"> </w:t>
      </w:r>
      <w:r w:rsidR="00F10EEA">
        <w:t xml:space="preserve">precedes </w:t>
      </w:r>
      <w:proofErr w:type="spellStart"/>
      <w:r w:rsidR="00F10EEA">
        <w:rPr>
          <w:i/>
        </w:rPr>
        <w:t>essentia</w:t>
      </w:r>
      <w:proofErr w:type="spellEnd"/>
      <w:r w:rsidR="00F10EEA">
        <w:t xml:space="preserve">. With this, Sartre reversed </w:t>
      </w:r>
      <w:r w:rsidR="00C91E23">
        <w:t xml:space="preserve">the </w:t>
      </w:r>
      <w:r w:rsidR="00F10EEA">
        <w:t>trad</w:t>
      </w:r>
      <w:r w:rsidR="00C91E23">
        <w:t xml:space="preserve">itional opinion since Plato but “the reversal of a metaphysical statement remains a metaphysical statement.” Sartre hasn’t grasped the truth of </w:t>
      </w:r>
      <w:proofErr w:type="gramStart"/>
      <w:r w:rsidR="00C91E23">
        <w:t>Being</w:t>
      </w:r>
      <w:proofErr w:type="gramEnd"/>
      <w:r w:rsidR="00C91E23">
        <w:t xml:space="preserve"> with this and so remains stranded above Being.</w:t>
      </w:r>
    </w:p>
    <w:p w:rsidR="00C91E23" w:rsidRDefault="00C91E23" w:rsidP="000C461D">
      <w:pPr>
        <w:ind w:firstLine="284"/>
        <w:contextualSpacing/>
      </w:pPr>
    </w:p>
    <w:p w:rsidR="00483D10" w:rsidRDefault="00C91E23" w:rsidP="000C461D">
      <w:pPr>
        <w:ind w:firstLine="284"/>
        <w:contextualSpacing/>
      </w:pPr>
      <w:r>
        <w:t xml:space="preserve">Because humanism cannot go beyond the metaphysical to the realm of Being, it can never realise the true essence of the human being (our </w:t>
      </w:r>
      <w:proofErr w:type="spellStart"/>
      <w:r>
        <w:rPr>
          <w:i/>
        </w:rPr>
        <w:t>humanitas</w:t>
      </w:r>
      <w:proofErr w:type="spellEnd"/>
      <w:r>
        <w:t xml:space="preserve">) and to that extent Heidegger maintains that the “thinking in </w:t>
      </w:r>
      <w:r>
        <w:rPr>
          <w:i/>
        </w:rPr>
        <w:t>Being and Time</w:t>
      </w:r>
      <w:r>
        <w:t xml:space="preserve"> is against humanism.”</w:t>
      </w:r>
      <w:r w:rsidR="00393D2A">
        <w:t xml:space="preserve"> This is obviously not to say that Heidegger </w:t>
      </w:r>
      <w:r w:rsidR="0094578F">
        <w:t xml:space="preserve">advocates the inhuman. On the contrary, he is opposed to humanism because it “does not set the </w:t>
      </w:r>
      <w:proofErr w:type="spellStart"/>
      <w:r w:rsidR="0094578F">
        <w:rPr>
          <w:i/>
        </w:rPr>
        <w:t>humanitas</w:t>
      </w:r>
      <w:proofErr w:type="spellEnd"/>
      <w:r w:rsidR="0094578F">
        <w:t xml:space="preserve"> of man high enough.”</w:t>
      </w:r>
      <w:r>
        <w:t xml:space="preserve">  </w:t>
      </w:r>
      <w:r w:rsidR="00F10EEA">
        <w:t xml:space="preserve"> </w:t>
      </w:r>
    </w:p>
    <w:p w:rsidR="00483D10" w:rsidRDefault="00483D10" w:rsidP="000C461D">
      <w:pPr>
        <w:ind w:firstLine="284"/>
        <w:contextualSpacing/>
      </w:pPr>
    </w:p>
    <w:p w:rsidR="00A31094" w:rsidRPr="00A31094" w:rsidRDefault="00A31094" w:rsidP="00A31094">
      <w:pPr>
        <w:contextualSpacing/>
        <w:jc w:val="center"/>
        <w:rPr>
          <w:u w:val="single"/>
        </w:rPr>
      </w:pPr>
      <w:r>
        <w:rPr>
          <w:u w:val="single"/>
        </w:rPr>
        <w:t>Humanism by any Other Name</w:t>
      </w:r>
    </w:p>
    <w:p w:rsidR="006417C9" w:rsidRDefault="00096440" w:rsidP="000C461D">
      <w:pPr>
        <w:ind w:firstLine="284"/>
        <w:contextualSpacing/>
      </w:pPr>
      <w:r>
        <w:t>Heidegger now wonders if we should</w:t>
      </w:r>
      <w:r w:rsidR="00AD4A36">
        <w:t xml:space="preserve"> even</w:t>
      </w:r>
      <w:r>
        <w:t xml:space="preserve"> keep the name “humanism” considering he is proposing redefining it so drastically.</w:t>
      </w:r>
      <w:r w:rsidR="006417C9">
        <w:t xml:space="preserve"> He discusses </w:t>
      </w:r>
      <w:r w:rsidR="00CA2C68">
        <w:t>five</w:t>
      </w:r>
      <w:r w:rsidR="006417C9">
        <w:t xml:space="preserve"> ways his </w:t>
      </w:r>
      <w:proofErr w:type="spellStart"/>
      <w:r w:rsidR="006417C9">
        <w:rPr>
          <w:i/>
        </w:rPr>
        <w:t>humanitas</w:t>
      </w:r>
      <w:proofErr w:type="spellEnd"/>
      <w:r w:rsidR="006417C9">
        <w:t xml:space="preserve"> breaks with traditional humanism and why this is not a bad thing:</w:t>
      </w:r>
    </w:p>
    <w:p w:rsidR="006417C9" w:rsidRPr="006417C9" w:rsidRDefault="006417C9" w:rsidP="006417C9">
      <w:pPr>
        <w:pStyle w:val="ListParagraph"/>
        <w:numPr>
          <w:ilvl w:val="0"/>
          <w:numId w:val="1"/>
        </w:numPr>
        <w:rPr>
          <w:i/>
        </w:rPr>
      </w:pPr>
      <w:r>
        <w:t>To be against humanism doesn’t mean to be for the inhuman and the brutal.</w:t>
      </w:r>
    </w:p>
    <w:p w:rsidR="006417C9" w:rsidRPr="006417C9" w:rsidRDefault="006417C9" w:rsidP="006417C9">
      <w:pPr>
        <w:pStyle w:val="ListParagraph"/>
        <w:numPr>
          <w:ilvl w:val="0"/>
          <w:numId w:val="1"/>
        </w:numPr>
        <w:rPr>
          <w:i/>
        </w:rPr>
      </w:pPr>
      <w:r>
        <w:t xml:space="preserve">To be against logic doesn’t mean to be for the irrational and the illogical. It is merely the recognition that logic is confined to “beings in their Being” and doesn’t penetrate to </w:t>
      </w:r>
      <w:proofErr w:type="gramStart"/>
      <w:r>
        <w:t>Being</w:t>
      </w:r>
      <w:proofErr w:type="gramEnd"/>
      <w:r>
        <w:t xml:space="preserve"> itself by what Heidegger calls </w:t>
      </w:r>
      <w:r>
        <w:rPr>
          <w:i/>
        </w:rPr>
        <w:t>logos</w:t>
      </w:r>
      <w:r>
        <w:t>.</w:t>
      </w:r>
    </w:p>
    <w:p w:rsidR="00A614D6" w:rsidRPr="00A614D6" w:rsidRDefault="006417C9" w:rsidP="006417C9">
      <w:pPr>
        <w:pStyle w:val="ListParagraph"/>
        <w:numPr>
          <w:ilvl w:val="0"/>
          <w:numId w:val="1"/>
        </w:numPr>
        <w:rPr>
          <w:i/>
        </w:rPr>
      </w:pPr>
      <w:r>
        <w:t>To be against values doesn’t mean to reject meaning and deem everything valueless. Rather it suggests that valuing a thing actually robs it of its worth</w:t>
      </w:r>
      <w:r w:rsidR="00A614D6">
        <w:t xml:space="preserve"> by reducing it to a mere object to be appraised by human beings. “Every valuing… is a </w:t>
      </w:r>
      <w:proofErr w:type="spellStart"/>
      <w:r w:rsidR="00A614D6">
        <w:t>subjectivizing</w:t>
      </w:r>
      <w:proofErr w:type="spellEnd"/>
      <w:r w:rsidR="00A614D6">
        <w:t>. It does not let beings: be. Rather, valuing lets beings be: valid.”</w:t>
      </w:r>
    </w:p>
    <w:p w:rsidR="00483D10" w:rsidRPr="00F165B6" w:rsidRDefault="00A614D6" w:rsidP="006417C9">
      <w:pPr>
        <w:pStyle w:val="ListParagraph"/>
        <w:numPr>
          <w:ilvl w:val="0"/>
          <w:numId w:val="1"/>
        </w:numPr>
        <w:rPr>
          <w:i/>
        </w:rPr>
      </w:pPr>
      <w:r>
        <w:lastRenderedPageBreak/>
        <w:t xml:space="preserve">To say that the </w:t>
      </w:r>
      <w:proofErr w:type="gramStart"/>
      <w:r>
        <w:t>Being</w:t>
      </w:r>
      <w:proofErr w:type="gramEnd"/>
      <w:r>
        <w:t xml:space="preserve"> of human beings is being-in-the-world</w:t>
      </w:r>
      <w:r w:rsidR="006417C9">
        <w:t xml:space="preserve"> </w:t>
      </w:r>
      <w:r w:rsidR="00524491">
        <w:t xml:space="preserve">is not to downgrade us to worldly things unbound from “transcendence” or </w:t>
      </w:r>
      <w:r w:rsidR="00F165B6">
        <w:t xml:space="preserve">reduce philosophy </w:t>
      </w:r>
      <w:r w:rsidR="00524491">
        <w:t>to positivism.</w:t>
      </w:r>
      <w:r w:rsidR="00F165B6">
        <w:t xml:space="preserve"> For Heidegger “world” is the openness of Being in which the human being </w:t>
      </w:r>
      <w:proofErr w:type="spellStart"/>
      <w:r w:rsidR="00F165B6">
        <w:t>ek-sists</w:t>
      </w:r>
      <w:proofErr w:type="spellEnd"/>
      <w:r w:rsidR="00F165B6">
        <w:t>.</w:t>
      </w:r>
    </w:p>
    <w:p w:rsidR="00F165B6" w:rsidRPr="006417C9" w:rsidRDefault="00B36E89" w:rsidP="006417C9">
      <w:pPr>
        <w:pStyle w:val="ListParagraph"/>
        <w:numPr>
          <w:ilvl w:val="0"/>
          <w:numId w:val="1"/>
        </w:numPr>
        <w:rPr>
          <w:i/>
        </w:rPr>
      </w:pPr>
      <w:r>
        <w:t>To affirm after Nietzsche that</w:t>
      </w:r>
      <w:r w:rsidR="00F165B6">
        <w:t xml:space="preserve"> </w:t>
      </w:r>
      <w:r>
        <w:t>God is dead i</w:t>
      </w:r>
      <w:r w:rsidR="00F165B6">
        <w:t>s not to affirm atheism. Nor is it to be stalled in indifference</w:t>
      </w:r>
      <w:r w:rsidR="00CA2C68">
        <w:t xml:space="preserve"> about whether God exists or not, nor is it to </w:t>
      </w:r>
      <w:r w:rsidR="00F165B6">
        <w:t>fall prey to nihilism.</w:t>
      </w:r>
      <w:r w:rsidR="00CA2C68">
        <w:t xml:space="preserve"> Rather, Heidegger’s approach dismisses all of these metaphysical concerns and take</w:t>
      </w:r>
      <w:r w:rsidR="00AD4A36">
        <w:t>s</w:t>
      </w:r>
      <w:r w:rsidR="00CA2C68">
        <w:t xml:space="preserve"> thinking back to Being, not by failing to take a position on them</w:t>
      </w:r>
      <w:r w:rsidR="00AD4A36">
        <w:t>,</w:t>
      </w:r>
      <w:r w:rsidR="00CA2C68">
        <w:t xml:space="preserve"> but</w:t>
      </w:r>
      <w:r w:rsidR="00F165B6">
        <w:t xml:space="preserve"> </w:t>
      </w:r>
      <w:r w:rsidR="00CA2C68">
        <w:t>by turning to more essential concerns. Metaphysics is not overcome “by climbing still higher… [but by] climbing back down into the nearness of the nearest [i.e. the clearing of Being]”.</w:t>
      </w:r>
    </w:p>
    <w:p w:rsidR="00483D10" w:rsidRDefault="00483D10" w:rsidP="000C461D">
      <w:pPr>
        <w:ind w:firstLine="284"/>
        <w:contextualSpacing/>
      </w:pPr>
    </w:p>
    <w:p w:rsidR="00CA2C68" w:rsidRPr="00CA2C68" w:rsidRDefault="00CA2C68" w:rsidP="00CA2C68">
      <w:pPr>
        <w:contextualSpacing/>
        <w:jc w:val="center"/>
        <w:rPr>
          <w:u w:val="single"/>
        </w:rPr>
      </w:pPr>
      <w:r>
        <w:rPr>
          <w:u w:val="single"/>
        </w:rPr>
        <w:t>Ethics</w:t>
      </w:r>
      <w:r w:rsidR="00A41121">
        <w:rPr>
          <w:u w:val="single"/>
        </w:rPr>
        <w:t xml:space="preserve"> and Ontology</w:t>
      </w:r>
    </w:p>
    <w:p w:rsidR="00A41121" w:rsidRDefault="00BD79E4" w:rsidP="00A41121">
      <w:pPr>
        <w:ind w:firstLine="284"/>
        <w:contextualSpacing/>
      </w:pPr>
      <w:r>
        <w:t xml:space="preserve">Heidegger begins his discussion of ethics the way he always does, by returning to the Greeks. We usually think of ethics as being a code of conduct but </w:t>
      </w:r>
      <w:r>
        <w:rPr>
          <w:i/>
        </w:rPr>
        <w:t>ethos</w:t>
      </w:r>
      <w:r>
        <w:t xml:space="preserve"> originally meant “abode, dwelling place”</w:t>
      </w:r>
      <w:r w:rsidR="00591054">
        <w:t xml:space="preserve">. Since we have already seen that human beings dwell in the clearing of </w:t>
      </w:r>
      <w:proofErr w:type="gramStart"/>
      <w:r w:rsidR="00591054">
        <w:t>Being</w:t>
      </w:r>
      <w:proofErr w:type="gramEnd"/>
      <w:r w:rsidR="00591054">
        <w:t xml:space="preserve"> in their essence, it is th</w:t>
      </w:r>
      <w:r w:rsidR="00A41121">
        <w:t>is that is the original ethics. But</w:t>
      </w:r>
      <w:r w:rsidR="00591054">
        <w:t xml:space="preserve"> this</w:t>
      </w:r>
      <w:r w:rsidR="00A41121">
        <w:t xml:space="preserve"> ethics is actually </w:t>
      </w:r>
      <w:r w:rsidR="00591054">
        <w:t>ontology.</w:t>
      </w:r>
      <w:r>
        <w:t xml:space="preserve"> </w:t>
      </w:r>
      <w:r w:rsidR="00A41121">
        <w:t xml:space="preserve">Heidegger now turns to ontology and finds that it remains locked in the conceptual and fails to think the truth of </w:t>
      </w:r>
      <w:proofErr w:type="gramStart"/>
      <w:r w:rsidR="00A41121">
        <w:t>Being</w:t>
      </w:r>
      <w:proofErr w:type="gramEnd"/>
      <w:r w:rsidR="00A41121">
        <w:t xml:space="preserve">. The result is that neither ethics nor ontology are capable of penetrating to the truth of Being and so they “no longer </w:t>
      </w:r>
      <w:proofErr w:type="gramStart"/>
      <w:r w:rsidR="00A41121">
        <w:t>ha[</w:t>
      </w:r>
      <w:proofErr w:type="spellStart"/>
      <w:proofErr w:type="gramEnd"/>
      <w:r w:rsidR="00A41121">
        <w:t>ve</w:t>
      </w:r>
      <w:proofErr w:type="spellEnd"/>
      <w:r w:rsidR="00A41121">
        <w:t>] any basis in this sphere [of the truth of Being]”.</w:t>
      </w:r>
    </w:p>
    <w:p w:rsidR="00C52F0C" w:rsidRDefault="00C52F0C" w:rsidP="00A41121">
      <w:pPr>
        <w:ind w:firstLine="284"/>
        <w:contextualSpacing/>
      </w:pPr>
    </w:p>
    <w:p w:rsidR="00C52F0C" w:rsidRPr="00C52F0C" w:rsidRDefault="00D6217C" w:rsidP="00C52F0C">
      <w:pPr>
        <w:contextualSpacing/>
        <w:jc w:val="center"/>
        <w:rPr>
          <w:u w:val="single"/>
        </w:rPr>
      </w:pPr>
      <w:r>
        <w:rPr>
          <w:u w:val="single"/>
        </w:rPr>
        <w:t>The Theoretical and the Practical</w:t>
      </w:r>
    </w:p>
    <w:p w:rsidR="000C461D" w:rsidRDefault="00A41121" w:rsidP="00A41121">
      <w:pPr>
        <w:ind w:firstLine="284"/>
        <w:contextualSpacing/>
      </w:pPr>
      <w:r>
        <w:t xml:space="preserve">In a similar way, Heidegger claims that “the thinking that ponders the truth of Being… is neither theoretical nor practical. It comes to pass before this distinction. Such thinking is, insofar as it is, recollection of </w:t>
      </w:r>
      <w:proofErr w:type="gramStart"/>
      <w:r>
        <w:t>Being</w:t>
      </w:r>
      <w:proofErr w:type="gramEnd"/>
      <w:r>
        <w:t xml:space="preserve"> and nothing else</w:t>
      </w:r>
      <w:r w:rsidR="004E3F61">
        <w:t>… it lets Being – be.</w:t>
      </w:r>
      <w:r>
        <w:t>”</w:t>
      </w:r>
      <w:r w:rsidR="00810800">
        <w:t xml:space="preserve"> The thinking that thinks </w:t>
      </w:r>
      <w:proofErr w:type="gramStart"/>
      <w:r w:rsidR="00810800">
        <w:t>Being</w:t>
      </w:r>
      <w:proofErr w:type="gramEnd"/>
      <w:r w:rsidR="00810800">
        <w:t xml:space="preserve"> precedes contemplation because it “cares for the light in which a seeing, as </w:t>
      </w:r>
      <w:proofErr w:type="spellStart"/>
      <w:r w:rsidR="00810800">
        <w:rPr>
          <w:i/>
        </w:rPr>
        <w:t>theoria</w:t>
      </w:r>
      <w:proofErr w:type="spellEnd"/>
      <w:r w:rsidR="00810800">
        <w:t xml:space="preserve">, can first live and move.” </w:t>
      </w:r>
      <w:r w:rsidR="00C52F0C">
        <w:t xml:space="preserve">Since thinking translates Being into language, it is a deed but a “deed that also surpasses all </w:t>
      </w:r>
      <w:r w:rsidR="00C52F0C">
        <w:rPr>
          <w:i/>
        </w:rPr>
        <w:t>praxis</w:t>
      </w:r>
      <w:r w:rsidR="00C52F0C">
        <w:t>”.</w:t>
      </w:r>
      <w:r w:rsidR="00810800">
        <w:t xml:space="preserve"> </w:t>
      </w:r>
      <w:r>
        <w:t xml:space="preserve">   </w:t>
      </w:r>
    </w:p>
    <w:p w:rsidR="00CA2C68" w:rsidRDefault="00CA2C68" w:rsidP="00CA2C68">
      <w:pPr>
        <w:ind w:firstLine="284"/>
        <w:contextualSpacing/>
      </w:pPr>
    </w:p>
    <w:p w:rsidR="00474534" w:rsidRPr="00CA2C68" w:rsidRDefault="00474534" w:rsidP="00474534">
      <w:pPr>
        <w:contextualSpacing/>
        <w:jc w:val="center"/>
        <w:rPr>
          <w:u w:val="single"/>
        </w:rPr>
      </w:pPr>
      <w:r>
        <w:rPr>
          <w:u w:val="single"/>
        </w:rPr>
        <w:t>Nihilation and the Nothing</w:t>
      </w:r>
    </w:p>
    <w:p w:rsidR="00474534" w:rsidRDefault="00C52F0C" w:rsidP="00CA2C68">
      <w:pPr>
        <w:ind w:firstLine="284"/>
        <w:contextualSpacing/>
      </w:pPr>
      <w:r>
        <w:t>Heidegger also spends some time talking about nihilation. What nihilates appears as the negative, the “no”</w:t>
      </w:r>
      <w:proofErr w:type="gramStart"/>
      <w:r>
        <w:t>.</w:t>
      </w:r>
      <w:proofErr w:type="gramEnd"/>
      <w:r>
        <w:t xml:space="preserve"> But it wo</w:t>
      </w:r>
      <w:r w:rsidR="00474534">
        <w:t>uld be a mistake to see this</w:t>
      </w:r>
      <w:r w:rsidR="00896F2C">
        <w:t xml:space="preserve"> as</w:t>
      </w:r>
      <w:r w:rsidR="00474534">
        <w:t xml:space="preserve"> a denial carried out by a human subject, </w:t>
      </w:r>
      <w:r w:rsidR="00896F2C">
        <w:t>an</w:t>
      </w:r>
      <w:r w:rsidR="00474534">
        <w:t xml:space="preserve"> </w:t>
      </w:r>
      <w:r w:rsidR="00474534">
        <w:rPr>
          <w:i/>
        </w:rPr>
        <w:t>ego cogito</w:t>
      </w:r>
      <w:r w:rsidR="00474534">
        <w:t xml:space="preserve">. Nihilation only unfolds in Being itself, not in human existence, and as such belongs to the essence of the human being who </w:t>
      </w:r>
      <w:proofErr w:type="spellStart"/>
      <w:r w:rsidR="00474534">
        <w:t>ek-sists</w:t>
      </w:r>
      <w:proofErr w:type="spellEnd"/>
      <w:r w:rsidR="00474534">
        <w:t>. This explains why, if one looks for nihilation in the world of</w:t>
      </w:r>
      <w:r w:rsidR="00896F2C">
        <w:t xml:space="preserve"> beings, one will never find it; b</w:t>
      </w:r>
      <w:r w:rsidR="00474534">
        <w:t xml:space="preserve">ecause it doesn’t exist in beings themselves, it exists in </w:t>
      </w:r>
      <w:proofErr w:type="gramStart"/>
      <w:r w:rsidR="00474534">
        <w:t>Being</w:t>
      </w:r>
      <w:proofErr w:type="gramEnd"/>
      <w:r w:rsidR="00474534">
        <w:t xml:space="preserve">. This nihilating which takes place in Being, Heidegger calls the </w:t>
      </w:r>
      <w:r w:rsidR="00474534" w:rsidRPr="00474534">
        <w:rPr>
          <w:i/>
        </w:rPr>
        <w:t>nothing</w:t>
      </w:r>
      <w:r w:rsidR="00474534">
        <w:t>.</w:t>
      </w:r>
      <w:r w:rsidR="008E08FD">
        <w:t xml:space="preserve"> “Hence, because it thinks Being, thinking thinks the nothing.”</w:t>
      </w:r>
      <w:r w:rsidR="00474534">
        <w:t xml:space="preserve"> </w:t>
      </w:r>
    </w:p>
    <w:p w:rsidR="00CA2C68" w:rsidRDefault="00CA2C68" w:rsidP="00CA2C68">
      <w:pPr>
        <w:ind w:firstLine="284"/>
        <w:contextualSpacing/>
      </w:pPr>
      <w:bookmarkStart w:id="0" w:name="_GoBack"/>
      <w:bookmarkEnd w:id="0"/>
    </w:p>
    <w:p w:rsidR="00CA2C68" w:rsidRDefault="00CA2C68" w:rsidP="00CA2C68">
      <w:pPr>
        <w:ind w:firstLine="284"/>
        <w:contextualSpacing/>
      </w:pPr>
    </w:p>
    <w:p w:rsidR="00CA2C68" w:rsidRDefault="00CA2C68" w:rsidP="00CA2C68">
      <w:pPr>
        <w:ind w:firstLine="284"/>
        <w:contextualSpacing/>
      </w:pPr>
    </w:p>
    <w:p w:rsidR="00CA2C68" w:rsidRDefault="00CA2C68" w:rsidP="00CA2C68">
      <w:pPr>
        <w:ind w:firstLine="284"/>
        <w:contextualSpacing/>
      </w:pPr>
    </w:p>
    <w:p w:rsidR="00CA2C68" w:rsidRPr="000C461D" w:rsidRDefault="00CA2C68" w:rsidP="00CA2C68">
      <w:pPr>
        <w:ind w:firstLine="284"/>
        <w:contextualSpacing/>
      </w:pP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239B"/>
    <w:multiLevelType w:val="hybridMultilevel"/>
    <w:tmpl w:val="D0B07676"/>
    <w:lvl w:ilvl="0" w:tplc="DB609D52">
      <w:start w:val="1"/>
      <w:numFmt w:val="decimal"/>
      <w:lvlText w:val="%1."/>
      <w:lvlJc w:val="left"/>
      <w:pPr>
        <w:ind w:left="644" w:hanging="360"/>
      </w:pPr>
      <w:rPr>
        <w:rFonts w:hint="default"/>
        <w:i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1D"/>
    <w:rsid w:val="00037563"/>
    <w:rsid w:val="00067ABB"/>
    <w:rsid w:val="000800F3"/>
    <w:rsid w:val="00096440"/>
    <w:rsid w:val="000B2DDE"/>
    <w:rsid w:val="000B65C8"/>
    <w:rsid w:val="000C461D"/>
    <w:rsid w:val="00132949"/>
    <w:rsid w:val="00160493"/>
    <w:rsid w:val="001E25A6"/>
    <w:rsid w:val="001E72FA"/>
    <w:rsid w:val="00217B01"/>
    <w:rsid w:val="00271416"/>
    <w:rsid w:val="002A57F1"/>
    <w:rsid w:val="002C20C8"/>
    <w:rsid w:val="002D7DB1"/>
    <w:rsid w:val="002E5CEB"/>
    <w:rsid w:val="002E7D4D"/>
    <w:rsid w:val="0035597D"/>
    <w:rsid w:val="0037249E"/>
    <w:rsid w:val="00375769"/>
    <w:rsid w:val="003777E1"/>
    <w:rsid w:val="00393D2A"/>
    <w:rsid w:val="003D47D1"/>
    <w:rsid w:val="003E7318"/>
    <w:rsid w:val="003F70CB"/>
    <w:rsid w:val="0041132B"/>
    <w:rsid w:val="00474534"/>
    <w:rsid w:val="00483D10"/>
    <w:rsid w:val="004E3F61"/>
    <w:rsid w:val="00524491"/>
    <w:rsid w:val="00575968"/>
    <w:rsid w:val="005833DB"/>
    <w:rsid w:val="00591054"/>
    <w:rsid w:val="005934B4"/>
    <w:rsid w:val="005948F9"/>
    <w:rsid w:val="005C74EA"/>
    <w:rsid w:val="005D19A8"/>
    <w:rsid w:val="005F6D70"/>
    <w:rsid w:val="006417C9"/>
    <w:rsid w:val="0067069D"/>
    <w:rsid w:val="006A22D6"/>
    <w:rsid w:val="0070577B"/>
    <w:rsid w:val="007B16E0"/>
    <w:rsid w:val="007F5AC7"/>
    <w:rsid w:val="008022F3"/>
    <w:rsid w:val="00810800"/>
    <w:rsid w:val="008736AF"/>
    <w:rsid w:val="00896F2C"/>
    <w:rsid w:val="008C3DCB"/>
    <w:rsid w:val="008E08FD"/>
    <w:rsid w:val="008F2165"/>
    <w:rsid w:val="009138FC"/>
    <w:rsid w:val="00933429"/>
    <w:rsid w:val="0094578F"/>
    <w:rsid w:val="00955AD6"/>
    <w:rsid w:val="009945A8"/>
    <w:rsid w:val="00997EDF"/>
    <w:rsid w:val="009D1646"/>
    <w:rsid w:val="00A11551"/>
    <w:rsid w:val="00A31094"/>
    <w:rsid w:val="00A41121"/>
    <w:rsid w:val="00A47BA5"/>
    <w:rsid w:val="00A562BC"/>
    <w:rsid w:val="00A614D6"/>
    <w:rsid w:val="00A65862"/>
    <w:rsid w:val="00AB5AFD"/>
    <w:rsid w:val="00AD4A36"/>
    <w:rsid w:val="00B36E89"/>
    <w:rsid w:val="00B464E4"/>
    <w:rsid w:val="00B52C36"/>
    <w:rsid w:val="00BA228E"/>
    <w:rsid w:val="00BD79E4"/>
    <w:rsid w:val="00BF2D77"/>
    <w:rsid w:val="00C34DD9"/>
    <w:rsid w:val="00C52F0C"/>
    <w:rsid w:val="00C91E23"/>
    <w:rsid w:val="00CA2C68"/>
    <w:rsid w:val="00CC2760"/>
    <w:rsid w:val="00CE4176"/>
    <w:rsid w:val="00CF4DD9"/>
    <w:rsid w:val="00D0634C"/>
    <w:rsid w:val="00D42278"/>
    <w:rsid w:val="00D44D15"/>
    <w:rsid w:val="00D60C1D"/>
    <w:rsid w:val="00D6217C"/>
    <w:rsid w:val="00D82775"/>
    <w:rsid w:val="00DB2141"/>
    <w:rsid w:val="00E473D6"/>
    <w:rsid w:val="00E652D6"/>
    <w:rsid w:val="00E736AD"/>
    <w:rsid w:val="00E75192"/>
    <w:rsid w:val="00E84AC3"/>
    <w:rsid w:val="00ED49E7"/>
    <w:rsid w:val="00F10EEA"/>
    <w:rsid w:val="00F15949"/>
    <w:rsid w:val="00F165B6"/>
    <w:rsid w:val="00F40B4B"/>
    <w:rsid w:val="00F919D8"/>
    <w:rsid w:val="00FD5F7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69158-9B23-4256-A91A-2BBBD58C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27</cp:revision>
  <dcterms:created xsi:type="dcterms:W3CDTF">2017-03-28T08:32:00Z</dcterms:created>
  <dcterms:modified xsi:type="dcterms:W3CDTF">2017-04-01T14:11:00Z</dcterms:modified>
</cp:coreProperties>
</file>